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</w:rPr>
        <w:t xml:space="preserve">答案</w:t>
      </w:r>
    </w:p>
    <w:p>
      <w:pPr>
        <w:pStyle w:val="Heading3"/>
        <w:spacing w:after="200"/>
      </w:pPr>
      <w:r>
        <w:rPr>
          <w:i/>
          <w:iCs/>
        </w:rPr>
      </w:r>
      <w:r>
        <w:rPr>
          <w:b/>
          <w:bCs/>
        </w:rPr>
        <w:t xml:space="preserve">试题总分：100</w:t>
      </w:r>
    </w:p>
    <w:p>
      <w:pPr>
        <w:pStyle w:val="Heading4"/>
        <w:spacing w:after="200"/>
      </w:pPr>
      <w:r>
        <w:rPr>
          <w:b/>
          <w:bCs/>
        </w:rPr>
        <w:t xml:space="preserve">一、判断题</w:t>
      </w:r>
      <w:r>
        <w:t xml:space="preserve">（每题2分，共10分）</w:t>
      </w:r>
    </w:p>
    <w:p>
      <w:pPr>
        <w:spacing w:after="100"/>
      </w:pPr>
      <w:r>
        <w:t xml:space="preserve">1 . 正确</w:t>
      </w:r>
    </w:p>
    <w:p>
      <w:pPr>
        <w:spacing w:after="100"/>
      </w:pPr>
      <w:r>
        <w:t xml:space="preserve">2 . 错误</w:t>
      </w:r>
    </w:p>
    <w:p>
      <w:pPr>
        <w:spacing w:after="100"/>
      </w:pPr>
      <w:r>
        <w:t xml:space="preserve">3 . 正确</w:t>
      </w:r>
    </w:p>
    <w:p>
      <w:pPr>
        <w:spacing w:after="100"/>
      </w:pPr>
      <w:r>
        <w:t xml:space="preserve">4 . 错误</w:t>
      </w:r>
    </w:p>
    <w:p>
      <w:pPr>
        <w:spacing w:after="100"/>
      </w:pPr>
      <w:r>
        <w:t xml:space="preserve">5 . 正确</w:t>
      </w:r>
    </w:p>
    <w:p>
      <w:pPr>
        <w:pStyle w:val="Heading4"/>
        <w:spacing w:after="200"/>
      </w:pPr>
      <w:r>
        <w:rPr>
          <w:b/>
          <w:bCs/>
        </w:rPr>
        <w:t xml:space="preserve">二、单选题</w:t>
      </w:r>
      <w:r>
        <w:t xml:space="preserve">（每题3分，共30分）</w:t>
      </w:r>
    </w:p>
    <w:p>
      <w:pPr>
        <w:spacing w:after="100"/>
      </w:pPr>
      <w:r>
        <w:t xml:space="preserve">1 . B</w:t>
      </w:r>
    </w:p>
    <w:p>
      <w:pPr>
        <w:spacing w:after="100"/>
      </w:pPr>
      <w:r>
        <w:t xml:space="preserve">2 . B</w:t>
      </w:r>
    </w:p>
    <w:p>
      <w:pPr>
        <w:spacing w:after="100"/>
      </w:pPr>
      <w:r>
        <w:t xml:space="preserve">3 . B</w:t>
      </w:r>
    </w:p>
    <w:p>
      <w:pPr>
        <w:spacing w:after="100"/>
      </w:pPr>
      <w:r>
        <w:t xml:space="preserve">4 . B</w:t>
      </w:r>
    </w:p>
    <w:p>
      <w:pPr>
        <w:spacing w:after="100"/>
      </w:pPr>
      <w:r>
        <w:t xml:space="preserve">5 . B</w:t>
      </w:r>
    </w:p>
    <w:p>
      <w:pPr>
        <w:spacing w:after="100"/>
      </w:pPr>
      <w:r>
        <w:t xml:space="preserve">6 . C</w:t>
      </w:r>
    </w:p>
    <w:p>
      <w:pPr>
        <w:spacing w:after="100"/>
      </w:pPr>
      <w:r>
        <w:t xml:space="preserve">7 . B</w:t>
      </w:r>
    </w:p>
    <w:p>
      <w:pPr>
        <w:spacing w:after="100"/>
      </w:pPr>
      <w:r>
        <w:t xml:space="preserve">8 . B</w:t>
      </w:r>
    </w:p>
    <w:p>
      <w:pPr>
        <w:spacing w:after="100"/>
      </w:pPr>
      <w:r>
        <w:t xml:space="preserve">9 . A</w:t>
      </w:r>
    </w:p>
    <w:p>
      <w:pPr>
        <w:spacing w:after="100"/>
      </w:pPr>
      <w:r>
        <w:t xml:space="preserve">10 . C</w:t>
      </w:r>
    </w:p>
    <w:p>
      <w:pPr>
        <w:pStyle w:val="Heading4"/>
        <w:spacing w:after="200"/>
      </w:pPr>
      <w:r>
        <w:rPr>
          <w:b/>
          <w:bCs/>
        </w:rPr>
        <w:t xml:space="preserve">三、多选题</w:t>
      </w:r>
      <w:r>
        <w:t xml:space="preserve">（每题5分，共20分）</w:t>
      </w:r>
    </w:p>
    <w:p>
      <w:pPr>
        <w:spacing w:after="100"/>
      </w:pPr>
      <w:r>
        <w:t xml:space="preserve">1 . AC</w:t>
      </w:r>
    </w:p>
    <w:p>
      <w:pPr>
        <w:spacing w:after="100"/>
      </w:pPr>
      <w:r>
        <w:t xml:space="preserve">2 . ABD</w:t>
      </w:r>
    </w:p>
    <w:p>
      <w:pPr>
        <w:spacing w:after="100"/>
      </w:pPr>
      <w:r>
        <w:t xml:space="preserve">3 . ABD</w:t>
      </w:r>
    </w:p>
    <w:p>
      <w:pPr>
        <w:spacing w:after="100"/>
      </w:pPr>
      <w:r>
        <w:t xml:space="preserve">4 . ABD</w:t>
      </w:r>
    </w:p>
    <w:p>
      <w:pPr>
        <w:pStyle w:val="Heading4"/>
        <w:spacing w:after="200"/>
      </w:pPr>
      <w:r>
        <w:rPr>
          <w:b/>
          <w:bCs/>
        </w:rPr>
        <w:t xml:space="preserve">四、填空题</w:t>
      </w:r>
      <w:r>
        <w:t xml:space="preserve">（每题3分，共30分）</w:t>
      </w:r>
    </w:p>
    <w:p>
      <w:pPr>
        <w:spacing w:after="100"/>
      </w:pPr>
      <w:r>
        <w:t xml:space="preserve">1 . 目标、范围</w:t>
      </w:r>
    </w:p>
    <w:p>
      <w:pPr>
        <w:spacing w:after="100"/>
      </w:pPr>
      <w:r>
        <w:t xml:space="preserve">2 . 审核、更新</w:t>
      </w:r>
    </w:p>
    <w:p>
      <w:pPr>
        <w:spacing w:after="100"/>
      </w:pPr>
      <w:r>
        <w:t xml:space="preserve">3 . 树状</w:t>
      </w:r>
    </w:p>
    <w:p>
      <w:pPr>
        <w:spacing w:after="100"/>
      </w:pPr>
      <w:r>
        <w:t xml:space="preserve">4 . 协作工具</w:t>
      </w:r>
    </w:p>
    <w:p>
      <w:pPr>
        <w:spacing w:after="100"/>
      </w:pPr>
      <w:r>
        <w:t xml:space="preserve">5 . 准确、时效</w:t>
      </w:r>
    </w:p>
    <w:p>
      <w:pPr>
        <w:spacing w:after="100"/>
      </w:pPr>
      <w:r>
        <w:t xml:space="preserve">6 . 标签</w:t>
      </w:r>
    </w:p>
    <w:p>
      <w:pPr>
        <w:spacing w:after="100"/>
      </w:pPr>
      <w:r>
        <w:t xml:space="preserve">7 . 索引、分类、关键词搜索</w:t>
      </w:r>
    </w:p>
    <w:p>
      <w:pPr>
        <w:spacing w:after="100"/>
      </w:pPr>
      <w:r>
        <w:t xml:space="preserve">8 . 结构</w:t>
      </w:r>
    </w:p>
    <w:p>
      <w:pPr>
        <w:spacing w:after="100"/>
      </w:pPr>
      <w:r>
        <w:t xml:space="preserve">9 . 知识库使用</w:t>
      </w:r>
    </w:p>
    <w:p>
      <w:pPr>
        <w:spacing w:after="100"/>
      </w:pPr>
      <w:r>
        <w:t xml:space="preserve">10 . 积累、传承</w:t>
      </w:r>
    </w:p>
    <w:p>
      <w:pPr>
        <w:pStyle w:val="Heading4"/>
        <w:spacing w:after="200"/>
      </w:pPr>
      <w:r>
        <w:rPr>
          <w:b/>
          <w:bCs/>
        </w:rPr>
        <w:t xml:space="preserve">五、简答题</w:t>
      </w:r>
      <w:r>
        <w:t xml:space="preserve">（每题5分，共10分）</w:t>
      </w:r>
    </w:p>
    <w:p>
      <w:pPr>
        <w:spacing w:after="100"/>
      </w:pPr>
      <w:r>
        <w:t xml:space="preserve">1 . 解析：</w:t>
      </w:r>
    </w:p>
    <w:p>
      <w:pPr>
        <w:spacing w:after="100"/>
        <w:ind w:left="720" w:hanging="360"/>
      </w:pPr>
      <w:r>
        <w:t xml:space="preserve">1. </w:t>
      </w:r>
      <w:r>
        <w:t xml:space="preserve">明确目标和范围能够确保知识库内容具有针对性，满足企业具体需求；</w:t>
      </w:r>
    </w:p>
    <w:p>
      <w:pPr>
        <w:spacing w:after="100"/>
        <w:ind w:left="720" w:hanging="360"/>
      </w:pPr>
      <w:r>
        <w:t xml:space="preserve">2. </w:t>
      </w:r>
      <w:r>
        <w:t xml:space="preserve">有助于协调跨部门合作，明确各自负责的内容领域，提升收集效率；</w:t>
      </w:r>
    </w:p>
    <w:p>
      <w:pPr>
        <w:spacing w:after="100"/>
        <w:ind w:left="720" w:hanging="360"/>
      </w:pPr>
      <w:r>
        <w:t xml:space="preserve">3. </w:t>
      </w:r>
      <w:r>
        <w:t xml:space="preserve">为后续知识整理和维护提供基础，保证知识库的实用性和价值；</w:t>
      </w:r>
    </w:p>
    <w:p>
      <w:pPr>
        <w:spacing w:after="100"/>
        <w:ind w:left="720" w:hanging="360"/>
      </w:pPr>
      <w:r>
        <w:t xml:space="preserve">4. </w:t>
      </w:r>
      <w:r>
        <w:t xml:space="preserve">减少无关或重复内容的收录，提高用户查找所需信息的效率。</w:t>
      </w:r>
    </w:p>
    <w:p>
      <w:pPr>
        <w:spacing w:after="100"/>
      </w:pPr>
      <w:r>
        <w:t xml:space="preserve">2 . 解析：</w:t>
      </w:r>
    </w:p>
    <w:p>
      <w:pPr>
        <w:spacing w:after="100"/>
        <w:ind w:left="720" w:hanging="360"/>
      </w:pPr>
      <w:r>
        <w:t xml:space="preserve">1. </w:t>
      </w:r>
      <w:r>
        <w:t xml:space="preserve">关键措施包括定期清理过时内容、建立内容审核和更新机制；</w:t>
      </w:r>
    </w:p>
    <w:p>
      <w:pPr>
        <w:spacing w:after="100"/>
        <w:ind w:left="720" w:hanging="360"/>
      </w:pPr>
      <w:r>
        <w:t xml:space="preserve">2. </w:t>
      </w:r>
      <w:r>
        <w:t xml:space="preserve">积极收集用户反馈，及时调整知识库结构和内容以提升用户体验；</w:t>
      </w:r>
    </w:p>
    <w:p>
      <w:pPr>
        <w:spacing w:after="100"/>
        <w:ind w:left="720" w:hanging="360"/>
      </w:pPr>
      <w:r>
        <w:t xml:space="preserve">3. </w:t>
      </w:r>
      <w:r>
        <w:t xml:space="preserve">持续维护确保知识库与企业发展与市场变化同步，保持信息的准确性和相关性；</w:t>
      </w:r>
    </w:p>
    <w:p>
      <w:pPr>
        <w:spacing w:after="100"/>
        <w:ind w:left="720" w:hanging="360"/>
      </w:pPr>
      <w:r>
        <w:t xml:space="preserve">4. </w:t>
      </w:r>
      <w:r>
        <w:t xml:space="preserve">有效的更新机制促进知识的积累与传承，提高整体工作效率。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2026-01-22T09:45:39.684Z</dcterms:created>
  <dcterms:modified xsi:type="dcterms:W3CDTF">2026-01-22T09:45:39.684Z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